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EBA0" w14:textId="0E9AD016" w:rsidR="005E7CD3" w:rsidRPr="00C72E3D" w:rsidRDefault="005E7CD3" w:rsidP="00C72E3D">
      <w:pPr>
        <w:pBdr>
          <w:bottom w:val="double" w:sz="4" w:space="1" w:color="auto"/>
        </w:pBdr>
        <w:shd w:val="clear" w:color="auto" w:fill="DAEEF3"/>
        <w:suppressAutoHyphens w:val="0"/>
        <w:spacing w:before="360" w:after="40" w:line="276" w:lineRule="auto"/>
        <w:rPr>
          <w:rFonts w:ascii="Aptos" w:eastAsia="Calibri" w:hAnsi="Aptos"/>
          <w:sz w:val="22"/>
          <w:szCs w:val="22"/>
          <w:lang w:val="pl-PL" w:eastAsia="pl-PL"/>
        </w:rPr>
      </w:pPr>
      <w:r w:rsidRPr="00C72E3D">
        <w:rPr>
          <w:rFonts w:ascii="Aptos" w:eastAsia="Calibri" w:hAnsi="Aptos"/>
          <w:b/>
          <w:bCs/>
          <w:sz w:val="22"/>
          <w:szCs w:val="22"/>
          <w:lang w:val="pl-PL"/>
        </w:rPr>
        <w:t xml:space="preserve">Część nr </w:t>
      </w:r>
      <w:r w:rsidR="001A49E8">
        <w:rPr>
          <w:rFonts w:ascii="Aptos" w:eastAsia="Calibri" w:hAnsi="Aptos"/>
          <w:b/>
          <w:bCs/>
          <w:sz w:val="22"/>
          <w:szCs w:val="22"/>
          <w:lang w:val="pl-PL"/>
        </w:rPr>
        <w:t>2</w:t>
      </w:r>
      <w:r w:rsidRPr="00C72E3D">
        <w:rPr>
          <w:rFonts w:ascii="Aptos" w:eastAsia="Calibri" w:hAnsi="Aptos"/>
          <w:b/>
          <w:bCs/>
          <w:sz w:val="22"/>
          <w:szCs w:val="22"/>
          <w:lang w:val="pl-PL"/>
        </w:rPr>
        <w:t xml:space="preserve">                                                                                                             </w:t>
      </w:r>
      <w:r w:rsidR="00676005">
        <w:rPr>
          <w:rFonts w:ascii="Aptos" w:eastAsia="Calibri" w:hAnsi="Aptos"/>
          <w:b/>
          <w:bCs/>
          <w:sz w:val="22"/>
          <w:szCs w:val="22"/>
          <w:lang w:val="pl-PL"/>
        </w:rPr>
        <w:t xml:space="preserve">               </w:t>
      </w:r>
      <w:r w:rsidRPr="00C72E3D">
        <w:rPr>
          <w:rFonts w:ascii="Aptos" w:eastAsia="Calibri" w:hAnsi="Aptos"/>
          <w:sz w:val="22"/>
          <w:szCs w:val="22"/>
          <w:lang w:val="pl-PL"/>
        </w:rPr>
        <w:t xml:space="preserve"> </w:t>
      </w:r>
      <w:bookmarkStart w:id="0" w:name="_Hlk62562608"/>
      <w:bookmarkStart w:id="1" w:name="_Hlk75249423"/>
      <w:r w:rsidRPr="00C72E3D">
        <w:rPr>
          <w:rFonts w:ascii="Aptos" w:eastAsia="Calibri" w:hAnsi="Aptos"/>
          <w:b/>
          <w:sz w:val="22"/>
          <w:szCs w:val="22"/>
          <w:lang w:val="pl-PL" w:eastAsia="pl-PL"/>
        </w:rPr>
        <w:t xml:space="preserve">Załącznik nr </w:t>
      </w:r>
      <w:r w:rsidR="00676005">
        <w:rPr>
          <w:rFonts w:ascii="Aptos" w:eastAsia="Calibri" w:hAnsi="Aptos"/>
          <w:b/>
          <w:sz w:val="22"/>
          <w:szCs w:val="22"/>
          <w:lang w:val="pl-PL" w:eastAsia="pl-PL"/>
        </w:rPr>
        <w:t>2</w:t>
      </w:r>
      <w:r w:rsidR="00EA6041">
        <w:rPr>
          <w:rFonts w:ascii="Aptos" w:eastAsia="Calibri" w:hAnsi="Aptos"/>
          <w:b/>
          <w:sz w:val="22"/>
          <w:szCs w:val="22"/>
          <w:lang w:val="pl-PL" w:eastAsia="pl-PL"/>
        </w:rPr>
        <w:t>b</w:t>
      </w:r>
      <w:r w:rsidRPr="00C72E3D">
        <w:rPr>
          <w:rFonts w:ascii="Aptos" w:eastAsia="Calibri" w:hAnsi="Aptos"/>
          <w:b/>
          <w:sz w:val="22"/>
          <w:szCs w:val="22"/>
          <w:lang w:val="pl-PL" w:eastAsia="pl-PL"/>
        </w:rPr>
        <w:t xml:space="preserve"> do SWZ</w:t>
      </w:r>
      <w:bookmarkEnd w:id="0"/>
    </w:p>
    <w:bookmarkEnd w:id="1"/>
    <w:p w14:paraId="13FB86FD" w14:textId="77777777" w:rsidR="00632458" w:rsidRPr="00C72E3D" w:rsidRDefault="00632458" w:rsidP="00C72E3D">
      <w:pPr>
        <w:spacing w:line="276" w:lineRule="auto"/>
        <w:jc w:val="both"/>
        <w:rPr>
          <w:rFonts w:ascii="Aptos" w:hAnsi="Aptos" w:cs="Times New Roman"/>
          <w:b/>
          <w:bCs/>
          <w:sz w:val="22"/>
          <w:szCs w:val="22"/>
          <w:lang w:val="pl-PL"/>
        </w:rPr>
      </w:pPr>
    </w:p>
    <w:p w14:paraId="3D3ACADF" w14:textId="10CC9600" w:rsidR="005E7CD3" w:rsidRPr="00C72E3D" w:rsidRDefault="005E7CD3" w:rsidP="00C72E3D">
      <w:pPr>
        <w:spacing w:line="276" w:lineRule="auto"/>
        <w:jc w:val="center"/>
        <w:rPr>
          <w:rFonts w:ascii="Aptos" w:hAnsi="Aptos" w:cs="Times New Roman"/>
          <w:b/>
          <w:bCs/>
          <w:sz w:val="22"/>
          <w:szCs w:val="22"/>
          <w:lang w:val="pl-PL"/>
        </w:rPr>
      </w:pPr>
      <w:r w:rsidRPr="00C72E3D">
        <w:rPr>
          <w:rFonts w:ascii="Aptos" w:hAnsi="Aptos" w:cs="Times New Roman"/>
          <w:b/>
          <w:bCs/>
          <w:sz w:val="22"/>
          <w:szCs w:val="22"/>
          <w:lang w:val="pl-PL"/>
        </w:rPr>
        <w:t>OPIS PRZEDMIOTU ZAMÓWIENIA (OPZ)</w:t>
      </w:r>
    </w:p>
    <w:p w14:paraId="33765EB8" w14:textId="77777777" w:rsidR="00632458" w:rsidRPr="00C72E3D" w:rsidRDefault="00632458" w:rsidP="00C72E3D">
      <w:pPr>
        <w:spacing w:line="276" w:lineRule="auto"/>
        <w:jc w:val="both"/>
        <w:rPr>
          <w:rFonts w:ascii="Aptos" w:hAnsi="Aptos" w:cs="Times New Roman"/>
          <w:b/>
          <w:bCs/>
          <w:sz w:val="22"/>
          <w:szCs w:val="22"/>
          <w:lang w:val="pl-PL"/>
        </w:rPr>
      </w:pPr>
    </w:p>
    <w:p w14:paraId="5F1C8545" w14:textId="5AEACBA7" w:rsidR="00632458" w:rsidRPr="007949B6" w:rsidRDefault="00632458" w:rsidP="00C72E3D">
      <w:pPr>
        <w:spacing w:line="276" w:lineRule="auto"/>
        <w:jc w:val="both"/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</w:pPr>
      <w:r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 xml:space="preserve">Zakres obowiązków Wykonawcy w ramach umowy na </w:t>
      </w:r>
      <w:r w:rsidR="003257EB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 xml:space="preserve">świadczenie usług w zakresie wykonywania okresowych przeglądów technicznych </w:t>
      </w:r>
      <w:r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>aparatów</w:t>
      </w:r>
      <w:r w:rsidR="003257EB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>:</w:t>
      </w:r>
      <w:r w:rsidR="009B4713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 xml:space="preserve"> </w:t>
      </w:r>
      <w:proofErr w:type="spellStart"/>
      <w:r w:rsidR="009B4713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>sekwenatora</w:t>
      </w:r>
      <w:proofErr w:type="spellEnd"/>
      <w:r w:rsidR="009B4713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 xml:space="preserve"> </w:t>
      </w:r>
      <w:proofErr w:type="spellStart"/>
      <w:r w:rsidR="009B4713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>MiSeq</w:t>
      </w:r>
      <w:proofErr w:type="spellEnd"/>
      <w:r w:rsidR="009B4713"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 xml:space="preserve"> i NexSeq550D, zwanych dalej „Sprzętem”</w:t>
      </w:r>
      <w:r w:rsidRPr="007949B6">
        <w:rPr>
          <w:rFonts w:ascii="Aptos" w:hAnsi="Aptos" w:cs="Times New Roman"/>
          <w:b/>
          <w:bCs/>
          <w:sz w:val="22"/>
          <w:szCs w:val="22"/>
          <w:u w:val="single"/>
          <w:lang w:val="pl-PL"/>
        </w:rPr>
        <w:t>:</w:t>
      </w:r>
    </w:p>
    <w:p w14:paraId="39DE84FE" w14:textId="77777777" w:rsidR="00C72E3D" w:rsidRPr="007949B6" w:rsidRDefault="00C72E3D" w:rsidP="00C72E3D">
      <w:pPr>
        <w:spacing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</w:p>
    <w:p w14:paraId="24378426" w14:textId="24EE6C64" w:rsidR="00147F4A" w:rsidRDefault="00147F4A" w:rsidP="00096383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="Aptos" w:hAnsi="Aptos" w:cs="Times New Roman"/>
          <w:sz w:val="22"/>
          <w:szCs w:val="22"/>
          <w:lang w:val="pl-PL"/>
        </w:rPr>
      </w:pPr>
      <w:r w:rsidRPr="007949B6">
        <w:rPr>
          <w:rFonts w:ascii="Aptos" w:hAnsi="Aptos" w:cs="Times New Roman"/>
          <w:sz w:val="22"/>
          <w:szCs w:val="22"/>
          <w:lang w:val="pl-PL"/>
        </w:rPr>
        <w:t xml:space="preserve">Przedmiotem zamówienia jest świadczenie usług w zakresie wykonywania okresowych przeglądów technicznych oraz konserwacji </w:t>
      </w:r>
      <w:r w:rsidR="00096383" w:rsidRPr="007949B6">
        <w:rPr>
          <w:rFonts w:ascii="Aptos" w:hAnsi="Aptos" w:cs="Times New Roman"/>
          <w:sz w:val="22"/>
          <w:szCs w:val="22"/>
          <w:lang w:val="pl-PL"/>
        </w:rPr>
        <w:t>Sprzętu</w:t>
      </w:r>
      <w:r w:rsidRPr="00147F4A">
        <w:rPr>
          <w:rFonts w:ascii="Aptos" w:hAnsi="Aptos" w:cs="Times New Roman"/>
          <w:sz w:val="22"/>
          <w:szCs w:val="22"/>
          <w:lang w:val="pl-PL"/>
        </w:rPr>
        <w:t xml:space="preserve"> zgodnie z zaleceniami producenta</w:t>
      </w:r>
      <w:r w:rsidR="00096383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="00096383" w:rsidRPr="007949B6">
        <w:rPr>
          <w:rFonts w:ascii="Aptos" w:hAnsi="Aptos" w:cs="Times New Roman"/>
          <w:sz w:val="22"/>
          <w:szCs w:val="22"/>
          <w:lang w:val="pl-PL"/>
        </w:rPr>
        <w:t>Sprzętu,</w:t>
      </w:r>
      <w:r w:rsidRPr="007949B6">
        <w:rPr>
          <w:rFonts w:ascii="Aptos" w:hAnsi="Aptos" w:cs="Times New Roman"/>
          <w:sz w:val="22"/>
          <w:szCs w:val="22"/>
          <w:lang w:val="pl-PL"/>
        </w:rPr>
        <w:t xml:space="preserve"> stanowiących</w:t>
      </w:r>
      <w:r w:rsidRPr="00147F4A">
        <w:rPr>
          <w:rFonts w:ascii="Aptos" w:hAnsi="Aptos" w:cs="Times New Roman"/>
          <w:sz w:val="22"/>
          <w:szCs w:val="22"/>
          <w:lang w:val="pl-PL"/>
        </w:rPr>
        <w:t xml:space="preserve"> wyposażenie Instytutu Matki i Dziecka w Warszawie.</w:t>
      </w:r>
    </w:p>
    <w:p w14:paraId="3B85266A" w14:textId="660A3BA2" w:rsidR="005E0ED0" w:rsidRDefault="008047BD" w:rsidP="00096383">
      <w:pPr>
        <w:pStyle w:val="Akapitzlist"/>
        <w:numPr>
          <w:ilvl w:val="1"/>
          <w:numId w:val="4"/>
        </w:numPr>
        <w:spacing w:after="57" w:line="276" w:lineRule="auto"/>
        <w:ind w:left="788" w:hanging="431"/>
        <w:jc w:val="both"/>
        <w:rPr>
          <w:rFonts w:ascii="Aptos" w:hAnsi="Aptos" w:cs="Times New Roman"/>
          <w:sz w:val="22"/>
          <w:szCs w:val="22"/>
          <w:lang w:val="pl-PL"/>
        </w:rPr>
      </w:pPr>
      <w:r w:rsidRPr="008047BD">
        <w:rPr>
          <w:rFonts w:ascii="Aptos" w:hAnsi="Aptos" w:cs="Times New Roman"/>
          <w:sz w:val="22"/>
          <w:szCs w:val="22"/>
          <w:lang w:val="pl-PL"/>
        </w:rPr>
        <w:t>Pod pojęciem „</w:t>
      </w:r>
      <w:r w:rsidRPr="00096383">
        <w:rPr>
          <w:rFonts w:ascii="Aptos" w:hAnsi="Aptos" w:cs="Times New Roman"/>
          <w:b/>
          <w:bCs/>
          <w:sz w:val="22"/>
          <w:szCs w:val="22"/>
          <w:lang w:val="pl-PL"/>
        </w:rPr>
        <w:t>przegląd techniczny</w:t>
      </w:r>
      <w:r w:rsidRPr="008047BD">
        <w:rPr>
          <w:rFonts w:ascii="Aptos" w:hAnsi="Aptos" w:cs="Times New Roman"/>
          <w:sz w:val="22"/>
          <w:szCs w:val="22"/>
          <w:lang w:val="pl-PL"/>
        </w:rPr>
        <w:t>” należy rozumieć jako wykonywanie czynności</w:t>
      </w:r>
      <w:r w:rsidR="00096383">
        <w:rPr>
          <w:rFonts w:ascii="Aptos" w:hAnsi="Aptos" w:cs="Times New Roman"/>
          <w:sz w:val="22"/>
          <w:szCs w:val="22"/>
          <w:lang w:val="pl-PL"/>
        </w:rPr>
        <w:t>,</w:t>
      </w:r>
      <w:r w:rsidRPr="008047BD">
        <w:rPr>
          <w:rFonts w:ascii="Aptos" w:hAnsi="Aptos" w:cs="Times New Roman"/>
          <w:sz w:val="22"/>
          <w:szCs w:val="22"/>
          <w:lang w:val="pl-PL"/>
        </w:rPr>
        <w:t xml:space="preserve"> których zakres określa usługi serwisowe dotyczące </w:t>
      </w:r>
      <w:r w:rsidR="00B31D61">
        <w:rPr>
          <w:rFonts w:ascii="Aptos" w:hAnsi="Aptos" w:cs="Times New Roman"/>
          <w:sz w:val="22"/>
          <w:szCs w:val="22"/>
          <w:lang w:val="pl-PL"/>
        </w:rPr>
        <w:t>S</w:t>
      </w:r>
      <w:r w:rsidRPr="008047BD">
        <w:rPr>
          <w:rFonts w:ascii="Aptos" w:hAnsi="Aptos" w:cs="Times New Roman"/>
          <w:sz w:val="22"/>
          <w:szCs w:val="22"/>
          <w:lang w:val="pl-PL"/>
        </w:rPr>
        <w:t xml:space="preserve">przętu zgodnie z postanowieniami umowy, z należytą starannością oraz zgodnie z obowiązującymi normami, standardami, przepisami prawa oraz zgodnie z najnowszymi zaleceniami producenta </w:t>
      </w:r>
      <w:r w:rsidR="00096383">
        <w:rPr>
          <w:rFonts w:ascii="Aptos" w:hAnsi="Aptos" w:cs="Times New Roman"/>
          <w:sz w:val="22"/>
          <w:szCs w:val="22"/>
          <w:lang w:val="pl-PL"/>
        </w:rPr>
        <w:t>S</w:t>
      </w:r>
      <w:r w:rsidRPr="008047BD">
        <w:rPr>
          <w:rFonts w:ascii="Aptos" w:hAnsi="Aptos" w:cs="Times New Roman"/>
          <w:sz w:val="22"/>
          <w:szCs w:val="22"/>
          <w:lang w:val="pl-PL"/>
        </w:rPr>
        <w:t>przętu</w:t>
      </w:r>
      <w:r w:rsidR="00096383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8047BD">
        <w:rPr>
          <w:rFonts w:ascii="Aptos" w:hAnsi="Aptos" w:cs="Times New Roman"/>
          <w:sz w:val="22"/>
          <w:szCs w:val="22"/>
          <w:lang w:val="pl-PL"/>
        </w:rPr>
        <w:t>określon</w:t>
      </w:r>
      <w:r w:rsidR="00096383">
        <w:rPr>
          <w:rFonts w:ascii="Aptos" w:hAnsi="Aptos" w:cs="Times New Roman"/>
          <w:sz w:val="22"/>
          <w:szCs w:val="22"/>
          <w:lang w:val="pl-PL"/>
        </w:rPr>
        <w:t>ymi</w:t>
      </w:r>
      <w:r w:rsidRPr="008047BD">
        <w:rPr>
          <w:rFonts w:ascii="Aptos" w:hAnsi="Aptos" w:cs="Times New Roman"/>
          <w:sz w:val="22"/>
          <w:szCs w:val="22"/>
          <w:lang w:val="pl-PL"/>
        </w:rPr>
        <w:t xml:space="preserve"> w Instrukcji Obsługi i Instrukcji Serwisowej, polegające w szczególności na:</w:t>
      </w:r>
    </w:p>
    <w:p w14:paraId="4ADD7621" w14:textId="5D9B85F7" w:rsidR="005E0ED0" w:rsidRDefault="008047BD" w:rsidP="0054385F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276"/>
        <w:jc w:val="both"/>
        <w:rPr>
          <w:rFonts w:ascii="Aptos" w:hAnsi="Aptos" w:cs="Times New Roman"/>
          <w:sz w:val="22"/>
          <w:szCs w:val="22"/>
          <w:lang w:val="pl-PL"/>
        </w:rPr>
      </w:pPr>
      <w:r w:rsidRPr="002D298D">
        <w:rPr>
          <w:rFonts w:ascii="Aptos" w:hAnsi="Aptos" w:cs="Times New Roman"/>
          <w:sz w:val="22"/>
          <w:szCs w:val="22"/>
          <w:lang w:val="pl-PL"/>
        </w:rPr>
        <w:t xml:space="preserve">Sprawdzenie ogólnego stanu </w:t>
      </w:r>
      <w:r w:rsidR="005E0ED0">
        <w:rPr>
          <w:rFonts w:ascii="Aptos" w:hAnsi="Aptos" w:cs="Times New Roman"/>
          <w:sz w:val="22"/>
          <w:szCs w:val="22"/>
          <w:lang w:val="pl-PL"/>
        </w:rPr>
        <w:t>Sprzętu</w:t>
      </w:r>
      <w:r w:rsidR="00096383">
        <w:rPr>
          <w:rFonts w:ascii="Aptos" w:hAnsi="Aptos" w:cs="Times New Roman"/>
          <w:sz w:val="22"/>
          <w:szCs w:val="22"/>
          <w:lang w:val="pl-PL"/>
        </w:rPr>
        <w:t>,</w:t>
      </w:r>
    </w:p>
    <w:p w14:paraId="70EF6B13" w14:textId="77777777" w:rsidR="005E0ED0" w:rsidRDefault="008047BD" w:rsidP="0054385F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276"/>
        <w:jc w:val="both"/>
        <w:rPr>
          <w:rFonts w:ascii="Aptos" w:hAnsi="Aptos" w:cs="Times New Roman"/>
          <w:sz w:val="22"/>
          <w:szCs w:val="22"/>
          <w:lang w:val="pl-PL"/>
        </w:rPr>
      </w:pPr>
      <w:r w:rsidRPr="005E0ED0">
        <w:rPr>
          <w:rFonts w:ascii="Aptos" w:hAnsi="Aptos" w:cs="Times New Roman"/>
          <w:sz w:val="22"/>
          <w:szCs w:val="22"/>
          <w:lang w:val="pl-PL"/>
        </w:rPr>
        <w:t xml:space="preserve">Kalibrację </w:t>
      </w:r>
      <w:r w:rsidR="005E0ED0">
        <w:rPr>
          <w:rFonts w:ascii="Aptos" w:hAnsi="Aptos" w:cs="Times New Roman"/>
          <w:sz w:val="22"/>
          <w:szCs w:val="22"/>
          <w:lang w:val="pl-PL"/>
        </w:rPr>
        <w:t>Sprzętu</w:t>
      </w:r>
      <w:r w:rsidRPr="005E0ED0">
        <w:rPr>
          <w:rFonts w:ascii="Aptos" w:hAnsi="Aptos" w:cs="Times New Roman"/>
          <w:sz w:val="22"/>
          <w:szCs w:val="22"/>
          <w:lang w:val="pl-PL"/>
        </w:rPr>
        <w:t xml:space="preserve"> – jeśli jest wymagane,</w:t>
      </w:r>
    </w:p>
    <w:p w14:paraId="209F0066" w14:textId="326F35C4" w:rsidR="005E0ED0" w:rsidRDefault="008047BD" w:rsidP="0054385F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276"/>
        <w:jc w:val="both"/>
        <w:rPr>
          <w:rFonts w:ascii="Aptos" w:hAnsi="Aptos" w:cs="Times New Roman"/>
          <w:sz w:val="22"/>
          <w:szCs w:val="22"/>
          <w:lang w:val="pl-PL"/>
        </w:rPr>
      </w:pPr>
      <w:r w:rsidRPr="005E0ED0">
        <w:rPr>
          <w:rFonts w:ascii="Aptos" w:hAnsi="Aptos" w:cs="Times New Roman"/>
          <w:sz w:val="22"/>
          <w:szCs w:val="22"/>
          <w:lang w:val="pl-PL"/>
        </w:rPr>
        <w:t>Sprawdzenie zgodności pomiaru z aparatem wzorcowym – jeśli dotyczy</w:t>
      </w:r>
      <w:r w:rsidR="00096383">
        <w:rPr>
          <w:rFonts w:ascii="Aptos" w:hAnsi="Aptos" w:cs="Times New Roman"/>
          <w:sz w:val="22"/>
          <w:szCs w:val="22"/>
          <w:lang w:val="pl-PL"/>
        </w:rPr>
        <w:t>,</w:t>
      </w:r>
    </w:p>
    <w:p w14:paraId="77286B25" w14:textId="77777777" w:rsidR="005E0ED0" w:rsidRDefault="008047BD" w:rsidP="0054385F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276"/>
        <w:jc w:val="both"/>
        <w:rPr>
          <w:rFonts w:ascii="Aptos" w:hAnsi="Aptos" w:cs="Times New Roman"/>
          <w:sz w:val="22"/>
          <w:szCs w:val="22"/>
          <w:lang w:val="pl-PL"/>
        </w:rPr>
      </w:pPr>
      <w:r w:rsidRPr="005E0ED0">
        <w:rPr>
          <w:rFonts w:ascii="Aptos" w:hAnsi="Aptos" w:cs="Times New Roman"/>
          <w:sz w:val="22"/>
          <w:szCs w:val="22"/>
          <w:lang w:val="pl-PL"/>
        </w:rPr>
        <w:t>Ustawienia (regulacja) wymaganych przez producentów parametrów,</w:t>
      </w:r>
    </w:p>
    <w:p w14:paraId="5B92907D" w14:textId="5069B543" w:rsidR="0054385F" w:rsidRDefault="008047BD" w:rsidP="00676005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560" w:hanging="788"/>
        <w:jc w:val="both"/>
        <w:rPr>
          <w:rFonts w:ascii="Aptos" w:hAnsi="Aptos" w:cs="Times New Roman"/>
          <w:sz w:val="22"/>
          <w:szCs w:val="22"/>
          <w:lang w:val="pl-PL"/>
        </w:rPr>
      </w:pPr>
      <w:r w:rsidRPr="005E0ED0">
        <w:rPr>
          <w:rFonts w:ascii="Aptos" w:hAnsi="Aptos" w:cs="Times New Roman"/>
          <w:sz w:val="22"/>
          <w:szCs w:val="22"/>
          <w:lang w:val="pl-PL"/>
        </w:rPr>
        <w:t xml:space="preserve">Sprawdzenie parametrów decydujących o bezpiecznej eksploatacji urządzeń wg normy IEC 62353, normy IEC 60601-1 (lub równoważne) – jeśli jest wymagane. Koszty  wykonania testów bezpieczeństwa elektrycznego powinny być wliczone  w koszty przeglądu danego </w:t>
      </w:r>
      <w:r w:rsidR="00096383">
        <w:rPr>
          <w:rFonts w:ascii="Aptos" w:hAnsi="Aptos" w:cs="Times New Roman"/>
          <w:sz w:val="22"/>
          <w:szCs w:val="22"/>
          <w:lang w:val="pl-PL"/>
        </w:rPr>
        <w:t>S</w:t>
      </w:r>
      <w:r w:rsidRPr="005E0ED0">
        <w:rPr>
          <w:rFonts w:ascii="Aptos" w:hAnsi="Aptos" w:cs="Times New Roman"/>
          <w:sz w:val="22"/>
          <w:szCs w:val="22"/>
          <w:lang w:val="pl-PL"/>
        </w:rPr>
        <w:t>przętu</w:t>
      </w:r>
      <w:r w:rsidR="00096383">
        <w:rPr>
          <w:rFonts w:ascii="Aptos" w:hAnsi="Aptos" w:cs="Times New Roman"/>
          <w:sz w:val="22"/>
          <w:szCs w:val="22"/>
          <w:lang w:val="pl-PL"/>
        </w:rPr>
        <w:t>,</w:t>
      </w:r>
    </w:p>
    <w:p w14:paraId="5CD6916B" w14:textId="11B9FD6E" w:rsidR="004073BB" w:rsidRDefault="008047BD" w:rsidP="00676005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560" w:hanging="788"/>
        <w:jc w:val="both"/>
        <w:rPr>
          <w:rFonts w:ascii="Aptos" w:hAnsi="Aptos" w:cs="Times New Roman"/>
          <w:sz w:val="22"/>
          <w:szCs w:val="22"/>
          <w:lang w:val="pl-PL"/>
        </w:rPr>
      </w:pPr>
      <w:r w:rsidRPr="0054385F">
        <w:rPr>
          <w:rFonts w:ascii="Aptos" w:hAnsi="Aptos" w:cs="Times New Roman"/>
          <w:sz w:val="22"/>
          <w:szCs w:val="22"/>
          <w:lang w:val="pl-PL"/>
        </w:rPr>
        <w:t xml:space="preserve">Kontrola sprawności akumulatorów, instalacji, zaworów – jeśli dotyczy określonego </w:t>
      </w:r>
      <w:r w:rsidR="004073BB">
        <w:rPr>
          <w:rFonts w:ascii="Aptos" w:hAnsi="Aptos" w:cs="Times New Roman"/>
          <w:sz w:val="22"/>
          <w:szCs w:val="22"/>
          <w:lang w:val="pl-PL"/>
        </w:rPr>
        <w:t>S</w:t>
      </w:r>
      <w:r w:rsidRPr="0054385F">
        <w:rPr>
          <w:rFonts w:ascii="Aptos" w:hAnsi="Aptos" w:cs="Times New Roman"/>
          <w:sz w:val="22"/>
          <w:szCs w:val="22"/>
          <w:lang w:val="pl-PL"/>
        </w:rPr>
        <w:t>przętu</w:t>
      </w:r>
      <w:r w:rsidR="00096383">
        <w:rPr>
          <w:rFonts w:ascii="Aptos" w:hAnsi="Aptos" w:cs="Times New Roman"/>
          <w:sz w:val="22"/>
          <w:szCs w:val="22"/>
          <w:lang w:val="pl-PL"/>
        </w:rPr>
        <w:t>.</w:t>
      </w:r>
    </w:p>
    <w:p w14:paraId="5555E906" w14:textId="77777777" w:rsidR="00EB5CB8" w:rsidRDefault="008047BD" w:rsidP="00EB5CB8">
      <w:pPr>
        <w:pStyle w:val="Akapitzlist"/>
        <w:numPr>
          <w:ilvl w:val="1"/>
          <w:numId w:val="4"/>
        </w:numPr>
        <w:tabs>
          <w:tab w:val="left" w:pos="1560"/>
        </w:tabs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4073BB">
        <w:rPr>
          <w:rFonts w:ascii="Aptos" w:hAnsi="Aptos" w:cs="Times New Roman"/>
          <w:sz w:val="22"/>
          <w:szCs w:val="22"/>
          <w:lang w:val="pl-PL"/>
        </w:rPr>
        <w:t>Pod pojęciem „</w:t>
      </w:r>
      <w:r w:rsidRPr="00096383">
        <w:rPr>
          <w:rFonts w:ascii="Aptos" w:hAnsi="Aptos" w:cs="Times New Roman"/>
          <w:b/>
          <w:bCs/>
          <w:sz w:val="22"/>
          <w:szCs w:val="22"/>
          <w:lang w:val="pl-PL"/>
        </w:rPr>
        <w:t>konserwacji</w:t>
      </w:r>
      <w:r w:rsidRPr="004073BB">
        <w:rPr>
          <w:rFonts w:ascii="Aptos" w:hAnsi="Aptos" w:cs="Times New Roman"/>
          <w:sz w:val="22"/>
          <w:szCs w:val="22"/>
          <w:lang w:val="pl-PL"/>
        </w:rPr>
        <w:t xml:space="preserve">” należy rozumieć poprzedzające przegląd techniczny czyszczenie elementów </w:t>
      </w:r>
      <w:r w:rsidR="004073BB">
        <w:rPr>
          <w:rFonts w:ascii="Aptos" w:hAnsi="Aptos" w:cs="Times New Roman"/>
          <w:sz w:val="22"/>
          <w:szCs w:val="22"/>
          <w:lang w:val="pl-PL"/>
        </w:rPr>
        <w:t>Sprzętu</w:t>
      </w:r>
      <w:r w:rsidRPr="004073BB">
        <w:rPr>
          <w:rFonts w:ascii="Aptos" w:hAnsi="Aptos" w:cs="Times New Roman"/>
          <w:sz w:val="22"/>
          <w:szCs w:val="22"/>
          <w:lang w:val="pl-PL"/>
        </w:rPr>
        <w:t xml:space="preserve">, wymianę materiałów eksploatacyjnych bądź części zużywalnych (np. filtrów, czujników, uszczelek, elektrod, baterii, głowic, bezpieczników, filtrów, kable itp.) zgodnie z dokumentacją techniczną, instrukcją obsługi </w:t>
      </w:r>
      <w:r w:rsidR="00EB5CB8">
        <w:rPr>
          <w:rFonts w:ascii="Aptos" w:hAnsi="Aptos" w:cs="Times New Roman"/>
          <w:sz w:val="22"/>
          <w:szCs w:val="22"/>
          <w:lang w:val="pl-PL"/>
        </w:rPr>
        <w:t>S</w:t>
      </w:r>
      <w:r w:rsidRPr="004073BB">
        <w:rPr>
          <w:rFonts w:ascii="Aptos" w:hAnsi="Aptos" w:cs="Times New Roman"/>
          <w:sz w:val="22"/>
          <w:szCs w:val="22"/>
          <w:lang w:val="pl-PL"/>
        </w:rPr>
        <w:t>przętu oraz instrukcją serwisową, regulacje (przywracanie) wymaganych przez producenta parametrów polegających w szczególności na:</w:t>
      </w:r>
    </w:p>
    <w:p w14:paraId="6BD315BB" w14:textId="273C0D94" w:rsidR="00EB5CB8" w:rsidRDefault="008047BD" w:rsidP="00676005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560" w:hanging="840"/>
        <w:jc w:val="both"/>
        <w:rPr>
          <w:rFonts w:ascii="Aptos" w:hAnsi="Aptos" w:cs="Times New Roman"/>
          <w:sz w:val="22"/>
          <w:szCs w:val="22"/>
          <w:lang w:val="pl-PL"/>
        </w:rPr>
      </w:pPr>
      <w:r w:rsidRPr="00EB5CB8">
        <w:rPr>
          <w:rFonts w:ascii="Aptos" w:hAnsi="Aptos" w:cs="Times New Roman"/>
          <w:sz w:val="22"/>
          <w:szCs w:val="22"/>
          <w:lang w:val="pl-PL"/>
        </w:rPr>
        <w:t xml:space="preserve">Wymianie części eksploatacyjnych, zestawów serwisowych, wynikających </w:t>
      </w:r>
      <w:r w:rsidR="00096383">
        <w:rPr>
          <w:rFonts w:ascii="Aptos" w:hAnsi="Aptos" w:cs="Times New Roman"/>
          <w:sz w:val="22"/>
          <w:szCs w:val="22"/>
          <w:lang w:val="pl-PL"/>
        </w:rPr>
        <w:br/>
      </w:r>
      <w:r w:rsidRPr="00EB5CB8">
        <w:rPr>
          <w:rFonts w:ascii="Aptos" w:hAnsi="Aptos" w:cs="Times New Roman"/>
          <w:sz w:val="22"/>
          <w:szCs w:val="22"/>
          <w:lang w:val="pl-PL"/>
        </w:rPr>
        <w:t xml:space="preserve">z normalnego użytkowania </w:t>
      </w:r>
      <w:r w:rsidR="00EB5CB8">
        <w:rPr>
          <w:rFonts w:ascii="Aptos" w:hAnsi="Aptos" w:cs="Times New Roman"/>
          <w:sz w:val="22"/>
          <w:szCs w:val="22"/>
          <w:lang w:val="pl-PL"/>
        </w:rPr>
        <w:t>S</w:t>
      </w:r>
      <w:r w:rsidRPr="00EB5CB8">
        <w:rPr>
          <w:rFonts w:ascii="Aptos" w:hAnsi="Aptos" w:cs="Times New Roman"/>
          <w:sz w:val="22"/>
          <w:szCs w:val="22"/>
          <w:lang w:val="pl-PL"/>
        </w:rPr>
        <w:t>przętu</w:t>
      </w:r>
      <w:r w:rsidR="00EB5CB8">
        <w:rPr>
          <w:rFonts w:ascii="Aptos" w:hAnsi="Aptos" w:cs="Times New Roman"/>
          <w:sz w:val="22"/>
          <w:szCs w:val="22"/>
          <w:lang w:val="pl-PL"/>
        </w:rPr>
        <w:t xml:space="preserve"> –</w:t>
      </w:r>
      <w:r w:rsidRPr="00EB5CB8">
        <w:rPr>
          <w:rFonts w:ascii="Aptos" w:hAnsi="Aptos" w:cs="Times New Roman"/>
          <w:sz w:val="22"/>
          <w:szCs w:val="22"/>
          <w:lang w:val="pl-PL"/>
        </w:rPr>
        <w:t xml:space="preserve"> zgodnie z zaleceniami i harmonogramem producenta.</w:t>
      </w:r>
    </w:p>
    <w:p w14:paraId="57ABD156" w14:textId="4FFDF3B4" w:rsidR="008047BD" w:rsidRPr="00EB5CB8" w:rsidRDefault="008047BD" w:rsidP="00676005">
      <w:pPr>
        <w:pStyle w:val="Akapitzlist"/>
        <w:numPr>
          <w:ilvl w:val="2"/>
          <w:numId w:val="4"/>
        </w:numPr>
        <w:tabs>
          <w:tab w:val="left" w:pos="1560"/>
        </w:tabs>
        <w:spacing w:after="57" w:line="276" w:lineRule="auto"/>
        <w:ind w:left="1560" w:hanging="840"/>
        <w:jc w:val="both"/>
        <w:rPr>
          <w:rFonts w:ascii="Aptos" w:hAnsi="Aptos" w:cs="Times New Roman"/>
          <w:sz w:val="22"/>
          <w:szCs w:val="22"/>
          <w:lang w:val="pl-PL"/>
        </w:rPr>
      </w:pPr>
      <w:r w:rsidRPr="00EB5CB8">
        <w:rPr>
          <w:rFonts w:ascii="Aptos" w:hAnsi="Aptos" w:cs="Times New Roman"/>
          <w:sz w:val="22"/>
          <w:szCs w:val="22"/>
          <w:lang w:val="pl-PL"/>
        </w:rPr>
        <w:t xml:space="preserve">Sprawdzenie i czyszczenie elementów </w:t>
      </w:r>
      <w:r w:rsidR="00EB5CB8">
        <w:rPr>
          <w:rFonts w:ascii="Aptos" w:hAnsi="Aptos" w:cs="Times New Roman"/>
          <w:sz w:val="22"/>
          <w:szCs w:val="22"/>
          <w:lang w:val="pl-PL"/>
        </w:rPr>
        <w:t>Sprzętu</w:t>
      </w:r>
      <w:r w:rsidRPr="00EB5CB8">
        <w:rPr>
          <w:rFonts w:ascii="Aptos" w:hAnsi="Aptos" w:cs="Times New Roman"/>
          <w:sz w:val="22"/>
          <w:szCs w:val="22"/>
          <w:lang w:val="pl-PL"/>
        </w:rPr>
        <w:t xml:space="preserve"> oraz sprawdzenie instalacji, kontroli zaworów (jeśli dotyczy), zmianę zegara systemowego, aktualizację oprogramowania itp.</w:t>
      </w:r>
    </w:p>
    <w:p w14:paraId="4420AB2B" w14:textId="58F3F63A" w:rsidR="00987965" w:rsidRPr="00594558" w:rsidRDefault="00CD3626" w:rsidP="00647321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594558">
        <w:rPr>
          <w:rFonts w:ascii="Aptos" w:hAnsi="Aptos" w:cs="Times New Roman"/>
          <w:sz w:val="22"/>
          <w:szCs w:val="22"/>
          <w:lang w:val="pl-PL"/>
        </w:rPr>
        <w:t>Wykonawca zobowiązuje się wykonywać usługi serwisowe dotyczące Sprzętu zgodnie z postanowieniami umowy, z należytą starannością oraz zgodnie z obowiązującymi normami, standardami, przepisami prawa oraz zgodnie z najnowszymi zaleceniami producenta Sprzętu, w szczególności określonymi w Instrukcji Obsługi i Instrukcji Serwisowej.</w:t>
      </w:r>
    </w:p>
    <w:p w14:paraId="73D9C2FC" w14:textId="77777777" w:rsidR="00394828" w:rsidRDefault="003F6F83" w:rsidP="00394828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3F6F83">
        <w:rPr>
          <w:rFonts w:ascii="Aptos" w:hAnsi="Aptos" w:cs="Times New Roman"/>
          <w:sz w:val="22"/>
          <w:szCs w:val="22"/>
          <w:lang w:val="pl-PL"/>
        </w:rPr>
        <w:t>Zakres wykonywanego przeglądu /konserwacji /kalibracji /testów musi być zgodny z najnowszymi zaleceniami producenta  Sprzętu oraz obowiązującymi przepisami prawa.</w:t>
      </w:r>
    </w:p>
    <w:p w14:paraId="761E484C" w14:textId="77777777" w:rsidR="00B82BA5" w:rsidRDefault="00394828" w:rsidP="00B82BA5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394828">
        <w:rPr>
          <w:rFonts w:ascii="Aptos" w:hAnsi="Aptos" w:cs="Times New Roman"/>
          <w:sz w:val="22"/>
          <w:szCs w:val="22"/>
          <w:lang w:val="pl-PL"/>
        </w:rPr>
        <w:t xml:space="preserve">Wykonawca oświadcza, że posiada pełną dokumentację serwisową oraz schematy </w:t>
      </w:r>
      <w:r w:rsidRPr="00394828">
        <w:rPr>
          <w:rFonts w:ascii="Aptos" w:hAnsi="Aptos" w:cs="Times New Roman"/>
          <w:sz w:val="22"/>
          <w:szCs w:val="22"/>
          <w:lang w:val="pl-PL"/>
        </w:rPr>
        <w:lastRenderedPageBreak/>
        <w:t>naprawcze Sprzętu i kody serwisowe. Wykonawca musi posiadać dokument potwierdzający legalność nabycia kodów serwisowych i ich używania.</w:t>
      </w:r>
    </w:p>
    <w:p w14:paraId="17ED4100" w14:textId="77777777" w:rsidR="00B82BA5" w:rsidRDefault="00B82BA5" w:rsidP="00B82BA5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B82BA5">
        <w:rPr>
          <w:rFonts w:ascii="Aptos" w:hAnsi="Aptos" w:cs="Times New Roman"/>
          <w:sz w:val="22"/>
          <w:szCs w:val="22"/>
          <w:lang w:val="pl-PL"/>
        </w:rPr>
        <w:t>Wykonawca oświadcza i gwarantuje, że posiada wiedzę, umiejętności oraz wszelkie niezbędne kwalifikacje do należytego i profesjonalnego wykonania usług serwisowych, będących przedmiotem postępowania.</w:t>
      </w:r>
    </w:p>
    <w:p w14:paraId="60D4F196" w14:textId="77777777" w:rsidR="00BF326E" w:rsidRDefault="00B82BA5" w:rsidP="00BF326E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B82BA5">
        <w:rPr>
          <w:rFonts w:ascii="Aptos" w:hAnsi="Aptos" w:cs="Times New Roman"/>
          <w:sz w:val="22"/>
          <w:szCs w:val="22"/>
          <w:lang w:val="pl-PL"/>
        </w:rPr>
        <w:t>Wykonawca zobowiązuje się zapewnić odpowiednie warunki bezpieczeństwa i higieny pracy przy wykonywaniu usług serwisowych.</w:t>
      </w:r>
    </w:p>
    <w:p w14:paraId="205BAC64" w14:textId="77777777" w:rsidR="007949B6" w:rsidRDefault="00BF326E" w:rsidP="007949B6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color w:val="000000" w:themeColor="text1"/>
          <w:sz w:val="22"/>
          <w:szCs w:val="22"/>
          <w:lang w:val="pl-PL"/>
        </w:rPr>
      </w:pPr>
      <w:r w:rsidRPr="00151188">
        <w:rPr>
          <w:rFonts w:ascii="Aptos" w:hAnsi="Aptos" w:cs="Times New Roman"/>
          <w:color w:val="000000" w:themeColor="text1"/>
          <w:sz w:val="22"/>
          <w:szCs w:val="22"/>
          <w:lang w:val="pl-PL"/>
        </w:rPr>
        <w:t xml:space="preserve">Wykonawca będzie wykonywał czynności serwisowe za pomocą narzędzi i środków będących w </w:t>
      </w:r>
      <w:r w:rsidR="00CF7E1D" w:rsidRPr="00151188">
        <w:rPr>
          <w:rFonts w:ascii="Aptos" w:hAnsi="Aptos" w:cs="Times New Roman"/>
          <w:color w:val="000000" w:themeColor="text1"/>
          <w:sz w:val="22"/>
          <w:szCs w:val="22"/>
          <w:lang w:val="pl-PL"/>
        </w:rPr>
        <w:t>dyspozycji</w:t>
      </w:r>
      <w:r w:rsidRPr="00151188">
        <w:rPr>
          <w:rFonts w:ascii="Aptos" w:hAnsi="Aptos" w:cs="Times New Roman"/>
          <w:color w:val="000000" w:themeColor="text1"/>
          <w:sz w:val="22"/>
          <w:szCs w:val="22"/>
          <w:lang w:val="pl-PL"/>
        </w:rPr>
        <w:t xml:space="preserve"> Wykonawcy.</w:t>
      </w:r>
    </w:p>
    <w:p w14:paraId="3785E500" w14:textId="1C1658DC" w:rsidR="00BF3143" w:rsidRPr="007949B6" w:rsidRDefault="00BF326E" w:rsidP="007949B6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color w:val="000000" w:themeColor="text1"/>
          <w:sz w:val="22"/>
          <w:szCs w:val="22"/>
          <w:lang w:val="pl-PL"/>
        </w:rPr>
      </w:pPr>
      <w:r w:rsidRPr="007949B6">
        <w:rPr>
          <w:rFonts w:ascii="Aptos" w:hAnsi="Aptos" w:cs="Times New Roman"/>
          <w:sz w:val="22"/>
          <w:szCs w:val="22"/>
          <w:lang w:val="pl-PL"/>
        </w:rPr>
        <w:t>Po wykonaniu każdego przeglądu, konserwacji Wykonawca zobowiązany jest do wystawienia dokumentu potwierdzającego dopuszczenie Sprzętu do eksploatacji</w:t>
      </w:r>
      <w:r w:rsidR="00A426F2" w:rsidRPr="007949B6">
        <w:rPr>
          <w:rFonts w:ascii="Aptos" w:hAnsi="Aptos" w:cs="Times New Roman"/>
          <w:sz w:val="22"/>
          <w:szCs w:val="22"/>
          <w:lang w:val="pl-PL"/>
        </w:rPr>
        <w:t>.</w:t>
      </w:r>
      <w:r w:rsidRPr="007949B6">
        <w:rPr>
          <w:rFonts w:ascii="Aptos" w:hAnsi="Aptos" w:cs="Times New Roman"/>
          <w:sz w:val="22"/>
          <w:szCs w:val="22"/>
          <w:lang w:val="pl-PL"/>
        </w:rPr>
        <w:t xml:space="preserve"> </w:t>
      </w:r>
    </w:p>
    <w:p w14:paraId="4747CF82" w14:textId="0A69767A" w:rsidR="00B73888" w:rsidRDefault="00B73888" w:rsidP="00D864EA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B73888">
        <w:rPr>
          <w:rFonts w:ascii="Aptos" w:hAnsi="Aptos" w:cs="Times New Roman"/>
          <w:sz w:val="22"/>
          <w:szCs w:val="22"/>
          <w:lang w:val="pl-PL"/>
        </w:rPr>
        <w:t>Podejmowane przez Wykonawcę czynności serwisowe, nie mogą być przyczyną utraty certyfikatów, świadectw technicznych i innych dokumentów danego Sprzętu, dopuszczających go do użytkowania.</w:t>
      </w:r>
    </w:p>
    <w:p w14:paraId="5EC4F094" w14:textId="77777777" w:rsidR="00CB1A0C" w:rsidRPr="007949B6" w:rsidRDefault="00375E7C" w:rsidP="00CB1A0C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375E7C">
        <w:rPr>
          <w:rFonts w:ascii="Aptos" w:hAnsi="Aptos" w:cs="Times New Roman"/>
          <w:sz w:val="22"/>
          <w:szCs w:val="22"/>
          <w:lang w:val="pl-PL"/>
        </w:rPr>
        <w:t xml:space="preserve">Jeżeli w ramach przeglądu obowiązuje legalizacja Sprzętu, bądź jego części, Wykonawca zobowiązany </w:t>
      </w:r>
      <w:r w:rsidRPr="007949B6">
        <w:rPr>
          <w:rFonts w:ascii="Aptos" w:hAnsi="Aptos" w:cs="Times New Roman"/>
          <w:sz w:val="22"/>
          <w:szCs w:val="22"/>
          <w:lang w:val="pl-PL"/>
        </w:rPr>
        <w:t>jest do wykonania tejże legalizacji i przedstawienia odpowiednich świadectw</w:t>
      </w:r>
      <w:r w:rsidR="00CB1A0C" w:rsidRPr="007949B6">
        <w:rPr>
          <w:rFonts w:ascii="Aptos" w:hAnsi="Aptos" w:cs="Times New Roman"/>
          <w:sz w:val="22"/>
          <w:szCs w:val="22"/>
          <w:lang w:val="pl-PL"/>
        </w:rPr>
        <w:t>.</w:t>
      </w:r>
    </w:p>
    <w:p w14:paraId="625E2D72" w14:textId="09A232D4" w:rsidR="00473810" w:rsidRPr="007949B6" w:rsidRDefault="00CB1A0C" w:rsidP="00F16ADB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7949B6">
        <w:rPr>
          <w:rFonts w:ascii="Aptos" w:hAnsi="Aptos" w:cs="Times New Roman"/>
          <w:sz w:val="22"/>
          <w:szCs w:val="22"/>
          <w:lang w:val="pl-PL"/>
        </w:rPr>
        <w:t>Po przeglądzie</w:t>
      </w:r>
      <w:r w:rsidR="00F16ADB" w:rsidRPr="007949B6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7949B6">
        <w:rPr>
          <w:rFonts w:ascii="Aptos" w:hAnsi="Aptos" w:cs="Times New Roman"/>
          <w:sz w:val="22"/>
          <w:szCs w:val="22"/>
          <w:lang w:val="pl-PL"/>
        </w:rPr>
        <w:t xml:space="preserve">potwierdzeniem wykonania usługi będzie </w:t>
      </w:r>
      <w:r w:rsidRPr="007949B6">
        <w:rPr>
          <w:rFonts w:ascii="Aptos" w:hAnsi="Aptos" w:cs="Times New Roman"/>
          <w:b/>
          <w:bCs/>
          <w:sz w:val="22"/>
          <w:szCs w:val="22"/>
          <w:lang w:val="pl-PL"/>
        </w:rPr>
        <w:t>Protokół/Raport serwisowy</w:t>
      </w:r>
      <w:r w:rsidRPr="007949B6">
        <w:rPr>
          <w:rFonts w:ascii="Aptos" w:hAnsi="Aptos" w:cs="Times New Roman"/>
          <w:sz w:val="22"/>
          <w:szCs w:val="22"/>
          <w:lang w:val="pl-PL"/>
        </w:rPr>
        <w:t xml:space="preserve"> z wykonanego przeglądu technicznego, podpisany przez upoważnionego przedstawiciela</w:t>
      </w:r>
      <w:r w:rsidR="0098514E" w:rsidRPr="007949B6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7949B6">
        <w:rPr>
          <w:rFonts w:ascii="Aptos" w:hAnsi="Aptos" w:cs="Times New Roman"/>
          <w:sz w:val="22"/>
          <w:szCs w:val="22"/>
          <w:lang w:val="pl-PL"/>
        </w:rPr>
        <w:t>Zamawiającego oraz wpis do Paszportu Technicznego Sprzętu określający status Sprzętu</w:t>
      </w:r>
      <w:r w:rsidR="00473810" w:rsidRPr="007949B6">
        <w:rPr>
          <w:rFonts w:ascii="Aptos" w:hAnsi="Aptos" w:cs="Times New Roman"/>
          <w:sz w:val="22"/>
          <w:szCs w:val="22"/>
          <w:lang w:val="pl-PL"/>
        </w:rPr>
        <w:t>: sprzęt sprawny, sprzęt sprawny warunkowo (podać warunek), sprzęt niesprawny (podać powód niesprawności oraz możliwości jej usunięcia, bądź przedstawienie orzeczenia technicznego, które może stanowić podstawę wyłączenia sprzętu z eksploatacji;</w:t>
      </w:r>
      <w:r w:rsidR="00F16ADB" w:rsidRPr="007949B6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="00473810" w:rsidRPr="007949B6">
        <w:rPr>
          <w:rFonts w:ascii="Aptos" w:hAnsi="Aptos" w:cs="Times New Roman"/>
          <w:sz w:val="22"/>
          <w:szCs w:val="22"/>
          <w:lang w:val="pl-PL"/>
        </w:rPr>
        <w:t xml:space="preserve">po przeglądzie Wykonawca wystawi </w:t>
      </w:r>
      <w:r w:rsidR="00473810" w:rsidRPr="007949B6">
        <w:rPr>
          <w:rFonts w:ascii="Aptos" w:hAnsi="Aptos" w:cs="Times New Roman"/>
          <w:b/>
          <w:bCs/>
          <w:sz w:val="22"/>
          <w:szCs w:val="22"/>
          <w:lang w:val="pl-PL"/>
        </w:rPr>
        <w:t>Protokół/Certyfikat</w:t>
      </w:r>
      <w:r w:rsidR="00473810" w:rsidRPr="007949B6">
        <w:rPr>
          <w:rFonts w:ascii="Aptos" w:hAnsi="Aptos" w:cs="Times New Roman"/>
          <w:sz w:val="22"/>
          <w:szCs w:val="22"/>
          <w:lang w:val="pl-PL"/>
        </w:rPr>
        <w:t xml:space="preserve"> dopuszczający Sprzęt do eksploatacji.</w:t>
      </w:r>
    </w:p>
    <w:p w14:paraId="27EB4B4F" w14:textId="0D0BDCC3" w:rsidR="00BB2711" w:rsidRDefault="00BB2711" w:rsidP="00CB1A0C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BB2711">
        <w:rPr>
          <w:rFonts w:ascii="Aptos" w:hAnsi="Aptos" w:cs="Times New Roman"/>
          <w:sz w:val="22"/>
          <w:szCs w:val="22"/>
          <w:lang w:val="pl-PL"/>
        </w:rPr>
        <w:t>Wykonawca zobowiązuje się do przeprowadzenia przeglądów oraz konserwacji Sprzętu zgodnie z najnowszymi zaleceniami producenta Sprzętu.</w:t>
      </w:r>
    </w:p>
    <w:p w14:paraId="4EEE8CBF" w14:textId="789680A2" w:rsidR="00B7703C" w:rsidRDefault="00BB2711" w:rsidP="002F0FD1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>
        <w:rPr>
          <w:rFonts w:ascii="Aptos" w:hAnsi="Aptos" w:cs="Times New Roman"/>
          <w:sz w:val="22"/>
          <w:szCs w:val="22"/>
          <w:lang w:val="pl-PL"/>
        </w:rPr>
        <w:t>Wykonaw</w:t>
      </w:r>
      <w:r w:rsidR="004331C5">
        <w:rPr>
          <w:rFonts w:ascii="Aptos" w:hAnsi="Aptos" w:cs="Times New Roman"/>
          <w:sz w:val="22"/>
          <w:szCs w:val="22"/>
          <w:lang w:val="pl-PL"/>
        </w:rPr>
        <w:t xml:space="preserve">ca zobowiązuje się do wykonania </w:t>
      </w:r>
      <w:r w:rsidR="00B7703C">
        <w:rPr>
          <w:rFonts w:ascii="Aptos" w:hAnsi="Aptos" w:cs="Times New Roman"/>
          <w:sz w:val="22"/>
          <w:szCs w:val="22"/>
          <w:lang w:val="pl-PL"/>
        </w:rPr>
        <w:t>w ciągu roku min. 1 przeglądu</w:t>
      </w:r>
      <w:r w:rsidR="00F120F0">
        <w:rPr>
          <w:rFonts w:ascii="Aptos" w:hAnsi="Aptos" w:cs="Times New Roman"/>
          <w:sz w:val="22"/>
          <w:szCs w:val="22"/>
          <w:lang w:val="pl-PL"/>
        </w:rPr>
        <w:t xml:space="preserve"> technicznego wraz z materiałami</w:t>
      </w:r>
      <w:r w:rsidR="00186017">
        <w:rPr>
          <w:rFonts w:ascii="Aptos" w:hAnsi="Aptos" w:cs="Times New Roman"/>
          <w:sz w:val="22"/>
          <w:szCs w:val="22"/>
          <w:lang w:val="pl-PL"/>
        </w:rPr>
        <w:t xml:space="preserve"> (w okresie do 12 m</w:t>
      </w:r>
      <w:r w:rsidR="006B6CA3">
        <w:rPr>
          <w:rFonts w:ascii="Aptos" w:hAnsi="Aptos" w:cs="Times New Roman"/>
          <w:sz w:val="22"/>
          <w:szCs w:val="22"/>
          <w:lang w:val="pl-PL"/>
        </w:rPr>
        <w:t>iesięcy</w:t>
      </w:r>
      <w:r w:rsidR="00186017">
        <w:rPr>
          <w:rFonts w:ascii="Aptos" w:hAnsi="Aptos" w:cs="Times New Roman"/>
          <w:sz w:val="22"/>
          <w:szCs w:val="22"/>
          <w:lang w:val="pl-PL"/>
        </w:rPr>
        <w:t xml:space="preserve"> od daty ostatniego </w:t>
      </w:r>
      <w:r w:rsidR="006B6CA3">
        <w:rPr>
          <w:rFonts w:ascii="Aptos" w:hAnsi="Aptos" w:cs="Times New Roman"/>
          <w:sz w:val="22"/>
          <w:szCs w:val="22"/>
          <w:lang w:val="pl-PL"/>
        </w:rPr>
        <w:t xml:space="preserve">przeglądu) </w:t>
      </w:r>
      <w:r w:rsidR="007E4B56">
        <w:rPr>
          <w:rFonts w:ascii="Aptos" w:hAnsi="Aptos" w:cs="Times New Roman"/>
          <w:sz w:val="22"/>
          <w:szCs w:val="22"/>
          <w:lang w:val="pl-PL"/>
        </w:rPr>
        <w:t xml:space="preserve">każdego aparatu </w:t>
      </w:r>
      <w:r w:rsidR="009062F2" w:rsidRPr="009062F2">
        <w:rPr>
          <w:rFonts w:ascii="Aptos" w:hAnsi="Aptos" w:cs="Times New Roman"/>
          <w:sz w:val="22"/>
          <w:szCs w:val="22"/>
          <w:lang w:val="pl-PL"/>
        </w:rPr>
        <w:t>zgodnie z najnowszymi zaleceniami producenta</w:t>
      </w:r>
      <w:r w:rsidR="002F0FD1">
        <w:rPr>
          <w:rFonts w:ascii="Aptos" w:hAnsi="Aptos" w:cs="Times New Roman"/>
          <w:sz w:val="22"/>
          <w:szCs w:val="22"/>
          <w:lang w:val="pl-PL"/>
        </w:rPr>
        <w:t xml:space="preserve">. </w:t>
      </w:r>
      <w:r w:rsidR="00B7703C" w:rsidRPr="002F0FD1">
        <w:rPr>
          <w:rFonts w:ascii="Aptos" w:hAnsi="Aptos" w:cs="Times New Roman"/>
          <w:sz w:val="22"/>
          <w:szCs w:val="22"/>
          <w:lang w:val="pl-PL"/>
        </w:rPr>
        <w:t>Przeglądy będą wykonywane zgodnie z planem terminów przeglądów przygotowanym przez Wykonawcę i zatwierdzonym przez Zamawiającego</w:t>
      </w:r>
      <w:r w:rsidR="002F0FD1">
        <w:rPr>
          <w:rFonts w:ascii="Aptos" w:hAnsi="Aptos" w:cs="Times New Roman"/>
          <w:sz w:val="22"/>
          <w:szCs w:val="22"/>
          <w:lang w:val="pl-PL"/>
        </w:rPr>
        <w:t xml:space="preserve">. </w:t>
      </w:r>
    </w:p>
    <w:p w14:paraId="6C75F18C" w14:textId="602A5E57" w:rsidR="001C2F15" w:rsidRPr="001C2F15" w:rsidRDefault="001C2F15" w:rsidP="001C2F15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>
        <w:rPr>
          <w:rFonts w:ascii="Aptos" w:hAnsi="Aptos" w:cs="Times New Roman"/>
          <w:sz w:val="22"/>
          <w:szCs w:val="22"/>
          <w:lang w:val="pl-PL"/>
        </w:rPr>
        <w:t xml:space="preserve">Wykonawca zobowiązuje się </w:t>
      </w:r>
      <w:r w:rsidR="00002D4C">
        <w:rPr>
          <w:rFonts w:ascii="Aptos" w:hAnsi="Aptos" w:cs="Times New Roman"/>
          <w:sz w:val="22"/>
          <w:szCs w:val="22"/>
          <w:lang w:val="pl-PL"/>
        </w:rPr>
        <w:t>do w</w:t>
      </w:r>
      <w:r w:rsidRPr="001C2F15">
        <w:rPr>
          <w:rFonts w:ascii="Aptos" w:hAnsi="Aptos" w:cs="Times New Roman"/>
          <w:sz w:val="22"/>
          <w:szCs w:val="22"/>
          <w:lang w:val="pl-PL"/>
        </w:rPr>
        <w:t>ymiany podczas przeglądów okresowych materiałów zużywalnych (uszczelki, kable, przewody, filtry, zestawy serwisowe itp.) zalecanych przez producenta, wykonania niezbędnych regulacji korekt, kalibracji, aktualizacji</w:t>
      </w:r>
      <w:r w:rsidR="00311468"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1C2F15">
        <w:rPr>
          <w:rFonts w:ascii="Aptos" w:hAnsi="Aptos" w:cs="Times New Roman"/>
          <w:sz w:val="22"/>
          <w:szCs w:val="22"/>
          <w:lang w:val="pl-PL"/>
        </w:rPr>
        <w:t>oprogramowania, przewidzianych w dokumentacji technicznej aparatu.</w:t>
      </w:r>
    </w:p>
    <w:p w14:paraId="7466D785" w14:textId="66868B2E" w:rsidR="00121A1B" w:rsidRDefault="00121A1B" w:rsidP="002F0FD1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121A1B">
        <w:rPr>
          <w:rFonts w:ascii="Aptos" w:hAnsi="Aptos" w:cs="Times New Roman"/>
          <w:sz w:val="22"/>
          <w:szCs w:val="22"/>
          <w:lang w:val="pl-PL"/>
        </w:rPr>
        <w:t>Przeglądy będą obejmować zakres określony przez producenta Sprzętu, zgodnie z aktualną dokumentacją serwisową przypadającą na dzień wykonywania przeglądu.</w:t>
      </w:r>
    </w:p>
    <w:p w14:paraId="58571465" w14:textId="6D7BF332" w:rsidR="008079CD" w:rsidRDefault="008079CD" w:rsidP="002F0FD1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8079CD">
        <w:rPr>
          <w:rFonts w:ascii="Aptos" w:hAnsi="Aptos" w:cs="Times New Roman"/>
          <w:sz w:val="22"/>
          <w:szCs w:val="22"/>
          <w:lang w:val="pl-PL"/>
        </w:rPr>
        <w:t>Wykonawca dostarczy materiały niezbędne do przeprowadzenia przeglądów w ramach wartości umowy.</w:t>
      </w:r>
    </w:p>
    <w:p w14:paraId="74D3FAA9" w14:textId="369F94EC" w:rsidR="00EB4F19" w:rsidRDefault="00517B41" w:rsidP="00EB4F19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517B41">
        <w:rPr>
          <w:rFonts w:ascii="Aptos" w:hAnsi="Aptos" w:cs="Times New Roman"/>
          <w:sz w:val="22"/>
          <w:szCs w:val="22"/>
          <w:lang w:val="pl-PL"/>
        </w:rPr>
        <w:t xml:space="preserve">Uzgodniony z Użytkownikiem </w:t>
      </w:r>
      <w:r w:rsidR="0079466F">
        <w:rPr>
          <w:rFonts w:ascii="Aptos" w:hAnsi="Aptos" w:cs="Times New Roman"/>
          <w:b/>
          <w:bCs/>
          <w:sz w:val="22"/>
          <w:szCs w:val="22"/>
          <w:lang w:val="pl-PL"/>
        </w:rPr>
        <w:t>H</w:t>
      </w:r>
      <w:r w:rsidRPr="00357A4B">
        <w:rPr>
          <w:rFonts w:ascii="Aptos" w:hAnsi="Aptos" w:cs="Times New Roman"/>
          <w:b/>
          <w:bCs/>
          <w:sz w:val="22"/>
          <w:szCs w:val="22"/>
          <w:lang w:val="pl-PL"/>
        </w:rPr>
        <w:t>armonogram przeglądów</w:t>
      </w:r>
      <w:r w:rsidRPr="00517B41">
        <w:rPr>
          <w:rFonts w:ascii="Aptos" w:hAnsi="Aptos" w:cs="Times New Roman"/>
          <w:sz w:val="22"/>
          <w:szCs w:val="22"/>
          <w:lang w:val="pl-PL"/>
        </w:rPr>
        <w:t xml:space="preserve"> zostanie dostarczony do Sekcji Aparatury Medycznej w terminie do </w:t>
      </w:r>
      <w:r w:rsidRPr="00FD59D8">
        <w:rPr>
          <w:rFonts w:ascii="Aptos" w:hAnsi="Aptos" w:cs="Times New Roman"/>
          <w:b/>
          <w:bCs/>
          <w:sz w:val="22"/>
          <w:szCs w:val="22"/>
          <w:lang w:val="pl-PL"/>
        </w:rPr>
        <w:t>7 dni</w:t>
      </w:r>
      <w:r w:rsidRPr="00517B41">
        <w:rPr>
          <w:rFonts w:ascii="Aptos" w:hAnsi="Aptos" w:cs="Times New Roman"/>
          <w:sz w:val="22"/>
          <w:szCs w:val="22"/>
          <w:lang w:val="pl-PL"/>
        </w:rPr>
        <w:t xml:space="preserve"> od dnia zawarcia umowy.</w:t>
      </w:r>
    </w:p>
    <w:p w14:paraId="02DC973D" w14:textId="366597C4" w:rsidR="005D2827" w:rsidRPr="007949B6" w:rsidRDefault="005D2827" w:rsidP="005D2827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7949B6">
        <w:rPr>
          <w:rFonts w:ascii="Aptos" w:hAnsi="Aptos" w:cs="Times New Roman"/>
          <w:sz w:val="22"/>
          <w:szCs w:val="22"/>
          <w:lang w:val="pl-PL"/>
        </w:rPr>
        <w:t>Wykonawca będzie wykonywał przeglądy w terminach określonych w Harmonogramie przeglądów, po uprzednim zawiadomieniu Zamawiającego lub w terminie</w:t>
      </w:r>
      <w:r w:rsidRPr="007949B6">
        <w:rPr>
          <w:rFonts w:ascii="Aptos" w:hAnsi="Aptos"/>
          <w:b/>
          <w:bCs/>
          <w:sz w:val="22"/>
          <w:szCs w:val="22"/>
          <w:lang w:val="pl-PL"/>
        </w:rPr>
        <w:t xml:space="preserve"> 7 dni roboczych</w:t>
      </w:r>
      <w:r w:rsidRPr="007949B6">
        <w:rPr>
          <w:rFonts w:ascii="Aptos" w:hAnsi="Aptos"/>
          <w:sz w:val="22"/>
          <w:szCs w:val="22"/>
          <w:lang w:val="pl-PL"/>
        </w:rPr>
        <w:t xml:space="preserve"> (od poniedziałku do piątku, za wyjątkiem dni ustawowo wolnych od pracy) od daty dokonania zgłoszenia przez Zamawiającego.</w:t>
      </w:r>
    </w:p>
    <w:p w14:paraId="5C47B87E" w14:textId="27FDD9A9" w:rsidR="00051AE6" w:rsidRDefault="00626B46" w:rsidP="00626B46">
      <w:pPr>
        <w:pStyle w:val="Akapitzlist"/>
        <w:numPr>
          <w:ilvl w:val="0"/>
          <w:numId w:val="4"/>
        </w:num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626B46">
        <w:rPr>
          <w:rFonts w:ascii="Aptos" w:hAnsi="Aptos" w:cs="Times New Roman"/>
          <w:sz w:val="22"/>
          <w:szCs w:val="22"/>
          <w:lang w:val="pl-PL"/>
        </w:rPr>
        <w:t xml:space="preserve">Wynagrodzenie za przegląd techniczny Sprzętu płatne będzie na podstawie wystawionej przez Wykonawcę w terminie </w:t>
      </w:r>
      <w:r w:rsidRPr="001C3981">
        <w:rPr>
          <w:rFonts w:ascii="Aptos" w:hAnsi="Aptos" w:cs="Times New Roman"/>
          <w:b/>
          <w:bCs/>
          <w:sz w:val="22"/>
          <w:szCs w:val="22"/>
          <w:lang w:val="pl-PL"/>
        </w:rPr>
        <w:t>7 dni</w:t>
      </w:r>
      <w:r w:rsidRPr="00626B46">
        <w:rPr>
          <w:rFonts w:ascii="Aptos" w:hAnsi="Aptos" w:cs="Times New Roman"/>
          <w:sz w:val="22"/>
          <w:szCs w:val="22"/>
          <w:lang w:val="pl-PL"/>
        </w:rPr>
        <w:t xml:space="preserve"> od wykonania przeglądu,</w:t>
      </w:r>
      <w:r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626B46">
        <w:rPr>
          <w:rFonts w:ascii="Aptos" w:hAnsi="Aptos" w:cs="Times New Roman"/>
          <w:sz w:val="22"/>
          <w:szCs w:val="22"/>
          <w:lang w:val="pl-PL"/>
        </w:rPr>
        <w:t xml:space="preserve">faktury przelewem, w terminie </w:t>
      </w:r>
      <w:r w:rsidRPr="001C3981">
        <w:rPr>
          <w:rFonts w:ascii="Aptos" w:hAnsi="Aptos" w:cs="Times New Roman"/>
          <w:b/>
          <w:bCs/>
          <w:sz w:val="22"/>
          <w:szCs w:val="22"/>
          <w:lang w:val="pl-PL"/>
        </w:rPr>
        <w:t>60 dni</w:t>
      </w:r>
      <w:r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626B46">
        <w:rPr>
          <w:rFonts w:ascii="Aptos" w:hAnsi="Aptos" w:cs="Times New Roman"/>
          <w:sz w:val="22"/>
          <w:szCs w:val="22"/>
          <w:lang w:val="pl-PL"/>
        </w:rPr>
        <w:t>od daty jej doręczenia na rachunek bankowy Wykonawcy określony</w:t>
      </w:r>
      <w:r>
        <w:rPr>
          <w:rFonts w:ascii="Aptos" w:hAnsi="Aptos" w:cs="Times New Roman"/>
          <w:sz w:val="22"/>
          <w:szCs w:val="22"/>
          <w:lang w:val="pl-PL"/>
        </w:rPr>
        <w:t xml:space="preserve"> </w:t>
      </w:r>
      <w:r w:rsidRPr="00626B46">
        <w:rPr>
          <w:rFonts w:ascii="Aptos" w:hAnsi="Aptos" w:cs="Times New Roman"/>
          <w:sz w:val="22"/>
          <w:szCs w:val="22"/>
          <w:lang w:val="pl-PL"/>
        </w:rPr>
        <w:t>w fakturze.</w:t>
      </w:r>
      <w:r w:rsidR="00577F81" w:rsidRPr="00626B46">
        <w:rPr>
          <w:rFonts w:ascii="Aptos" w:hAnsi="Aptos" w:cs="Times New Roman"/>
          <w:sz w:val="22"/>
          <w:szCs w:val="22"/>
          <w:lang w:val="pl-PL"/>
        </w:rPr>
        <w:t xml:space="preserve"> </w:t>
      </w:r>
    </w:p>
    <w:p w14:paraId="26434D4B" w14:textId="77777777" w:rsidR="007C48A7" w:rsidRDefault="007C48A7" w:rsidP="007C48A7">
      <w:p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</w:p>
    <w:p w14:paraId="5E02D5A5" w14:textId="618BC40A" w:rsidR="00517340" w:rsidRDefault="00555FAF" w:rsidP="007C48A7">
      <w:p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  <w:r w:rsidRPr="00CF7E1D">
        <w:rPr>
          <w:rFonts w:ascii="Aptos" w:hAnsi="Aptos" w:cs="Times New Roman"/>
          <w:sz w:val="22"/>
          <w:szCs w:val="22"/>
          <w:lang w:val="pl-PL"/>
        </w:rPr>
        <w:t>Wykaz sprzętu podlegającego usłudze: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27"/>
        <w:gridCol w:w="2903"/>
        <w:gridCol w:w="1193"/>
        <w:gridCol w:w="1868"/>
        <w:gridCol w:w="1469"/>
      </w:tblGrid>
      <w:tr w:rsidR="008D007D" w14:paraId="7AC9AEC3" w14:textId="01C852A0" w:rsidTr="001E5D8C">
        <w:tc>
          <w:tcPr>
            <w:tcW w:w="1627" w:type="dxa"/>
          </w:tcPr>
          <w:p w14:paraId="466D4699" w14:textId="36D364CD" w:rsidR="008D007D" w:rsidRDefault="008D007D" w:rsidP="007C48A7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Część postępowania </w:t>
            </w:r>
          </w:p>
        </w:tc>
        <w:tc>
          <w:tcPr>
            <w:tcW w:w="2904" w:type="dxa"/>
          </w:tcPr>
          <w:p w14:paraId="693A4082" w14:textId="3162040C" w:rsidR="008D007D" w:rsidRDefault="008D007D" w:rsidP="007C48A7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Model urządzenia </w:t>
            </w:r>
          </w:p>
        </w:tc>
        <w:tc>
          <w:tcPr>
            <w:tcW w:w="1193" w:type="dxa"/>
          </w:tcPr>
          <w:p w14:paraId="08B97E5A" w14:textId="7EF39176" w:rsidR="008D007D" w:rsidRPr="001152A0" w:rsidRDefault="008D007D" w:rsidP="007C48A7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Rok produkcji </w:t>
            </w:r>
          </w:p>
        </w:tc>
        <w:tc>
          <w:tcPr>
            <w:tcW w:w="1869" w:type="dxa"/>
          </w:tcPr>
          <w:p w14:paraId="308E26E1" w14:textId="1D2D42B7" w:rsidR="008D007D" w:rsidRDefault="008D007D" w:rsidP="007C48A7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Producent </w:t>
            </w:r>
          </w:p>
        </w:tc>
        <w:tc>
          <w:tcPr>
            <w:tcW w:w="1469" w:type="dxa"/>
          </w:tcPr>
          <w:p w14:paraId="7D16670A" w14:textId="31F7DC2E" w:rsidR="008D007D" w:rsidRDefault="008D007D" w:rsidP="007C48A7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>Nr seryjny</w:t>
            </w:r>
          </w:p>
        </w:tc>
      </w:tr>
      <w:tr w:rsidR="008D007D" w14:paraId="7C205AC9" w14:textId="4B8D1D18" w:rsidTr="001E5D8C">
        <w:tc>
          <w:tcPr>
            <w:tcW w:w="1627" w:type="dxa"/>
          </w:tcPr>
          <w:p w14:paraId="47E121DD" w14:textId="185B7582" w:rsidR="008D007D" w:rsidRDefault="008D007D" w:rsidP="008837C5">
            <w:pPr>
              <w:spacing w:after="57" w:line="276" w:lineRule="auto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Część nr </w:t>
            </w:r>
            <w:r w:rsidR="001A49E8">
              <w:rPr>
                <w:rFonts w:ascii="Aptos" w:hAnsi="Aptos" w:cs="Times New Roman"/>
                <w:sz w:val="22"/>
                <w:szCs w:val="22"/>
                <w:lang w:val="pl-PL"/>
              </w:rPr>
              <w:t>2</w:t>
            </w:r>
            <w:r w:rsidR="00676005">
              <w:rPr>
                <w:rFonts w:ascii="Aptos" w:hAnsi="Aptos" w:cs="Times New Roman"/>
                <w:sz w:val="22"/>
                <w:szCs w:val="22"/>
                <w:lang w:val="pl-PL"/>
              </w:rPr>
              <w:t>, poz. 1</w:t>
            </w:r>
          </w:p>
        </w:tc>
        <w:tc>
          <w:tcPr>
            <w:tcW w:w="2904" w:type="dxa"/>
          </w:tcPr>
          <w:p w14:paraId="449DA119" w14:textId="77777777" w:rsidR="001E5D8C" w:rsidRDefault="001E5D8C" w:rsidP="00843D78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proofErr w:type="spellStart"/>
            <w:r w:rsidRPr="001152A0">
              <w:rPr>
                <w:rFonts w:ascii="Aptos" w:hAnsi="Aptos" w:cs="Times New Roman"/>
                <w:sz w:val="22"/>
                <w:szCs w:val="22"/>
                <w:lang w:val="pl-PL"/>
              </w:rPr>
              <w:t>S</w:t>
            </w:r>
            <w:r w:rsidR="008D007D" w:rsidRPr="001152A0">
              <w:rPr>
                <w:rFonts w:ascii="Aptos" w:hAnsi="Aptos" w:cs="Times New Roman"/>
                <w:sz w:val="22"/>
                <w:szCs w:val="22"/>
                <w:lang w:val="pl-PL"/>
              </w:rPr>
              <w:t>ekwenator</w:t>
            </w:r>
            <w:proofErr w:type="spellEnd"/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 dna </w:t>
            </w:r>
          </w:p>
          <w:p w14:paraId="22DD0875" w14:textId="56F65EBF" w:rsidR="008D007D" w:rsidRPr="001152A0" w:rsidRDefault="001E5D8C" w:rsidP="00843D78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proofErr w:type="spellStart"/>
            <w:r w:rsidRPr="001E5D8C">
              <w:rPr>
                <w:rFonts w:ascii="Aptos" w:hAnsi="Aptos" w:cs="Times New Roman"/>
                <w:sz w:val="22"/>
                <w:szCs w:val="22"/>
              </w:rPr>
              <w:t>MiSeq</w:t>
            </w:r>
            <w:proofErr w:type="spellEnd"/>
            <w:r w:rsidRPr="001E5D8C">
              <w:rPr>
                <w:rFonts w:ascii="Aptos" w:hAnsi="Aptos" w:cs="Times New Roman"/>
                <w:sz w:val="22"/>
                <w:szCs w:val="22"/>
              </w:rPr>
              <w:t xml:space="preserve"> SY-410-1003</w:t>
            </w:r>
          </w:p>
        </w:tc>
        <w:tc>
          <w:tcPr>
            <w:tcW w:w="1193" w:type="dxa"/>
          </w:tcPr>
          <w:p w14:paraId="149A3CEF" w14:textId="5CD65F77" w:rsidR="008D007D" w:rsidRPr="001152A0" w:rsidRDefault="008D007D" w:rsidP="00843D78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>2018</w:t>
            </w:r>
          </w:p>
        </w:tc>
        <w:tc>
          <w:tcPr>
            <w:tcW w:w="1869" w:type="dxa"/>
          </w:tcPr>
          <w:p w14:paraId="274D38A0" w14:textId="7B88940A" w:rsidR="008D007D" w:rsidRDefault="008D007D" w:rsidP="00843D78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 w:rsidRPr="008D007D">
              <w:rPr>
                <w:rFonts w:ascii="Aptos" w:hAnsi="Aptos" w:cs="Times New Roman"/>
                <w:sz w:val="22"/>
                <w:szCs w:val="22"/>
              </w:rPr>
              <w:t>Illumina Inc.</w:t>
            </w:r>
          </w:p>
        </w:tc>
        <w:tc>
          <w:tcPr>
            <w:tcW w:w="1469" w:type="dxa"/>
          </w:tcPr>
          <w:p w14:paraId="7FA1F94E" w14:textId="3BBB281C" w:rsidR="008D007D" w:rsidRPr="008D007D" w:rsidRDefault="008D007D" w:rsidP="00843D78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</w:rPr>
            </w:pPr>
            <w:r w:rsidRPr="008D007D">
              <w:rPr>
                <w:rFonts w:ascii="Aptos" w:hAnsi="Aptos" w:cs="Times New Roman"/>
                <w:sz w:val="22"/>
                <w:szCs w:val="22"/>
              </w:rPr>
              <w:t>M06206</w:t>
            </w:r>
          </w:p>
        </w:tc>
      </w:tr>
      <w:tr w:rsidR="00522C31" w14:paraId="4CD7C25A" w14:textId="08CA7750" w:rsidTr="001E5D8C">
        <w:tc>
          <w:tcPr>
            <w:tcW w:w="1627" w:type="dxa"/>
          </w:tcPr>
          <w:p w14:paraId="2642727E" w14:textId="2CB6FFBF" w:rsidR="00522C31" w:rsidRDefault="00522C31" w:rsidP="008837C5">
            <w:pPr>
              <w:spacing w:after="57" w:line="276" w:lineRule="auto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Część nr </w:t>
            </w:r>
            <w:r w:rsidR="001A49E8">
              <w:rPr>
                <w:rFonts w:ascii="Aptos" w:hAnsi="Aptos" w:cs="Times New Roman"/>
                <w:sz w:val="22"/>
                <w:szCs w:val="22"/>
                <w:lang w:val="pl-PL"/>
              </w:rPr>
              <w:t>2</w:t>
            </w:r>
            <w:r w:rsidR="00676005">
              <w:rPr>
                <w:rFonts w:ascii="Aptos" w:hAnsi="Aptos" w:cs="Times New Roman"/>
                <w:sz w:val="22"/>
                <w:szCs w:val="22"/>
                <w:lang w:val="pl-PL"/>
              </w:rPr>
              <w:t>, poz. 2</w:t>
            </w:r>
          </w:p>
        </w:tc>
        <w:tc>
          <w:tcPr>
            <w:tcW w:w="2904" w:type="dxa"/>
          </w:tcPr>
          <w:p w14:paraId="474ABAAE" w14:textId="77777777" w:rsidR="00522C31" w:rsidRDefault="00522C31" w:rsidP="00522C31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Aptos" w:hAnsi="Aptos" w:cs="Times New Roman"/>
                <w:sz w:val="22"/>
                <w:szCs w:val="22"/>
                <w:lang w:val="pl-PL"/>
              </w:rPr>
              <w:t>S</w:t>
            </w:r>
            <w:r w:rsidRPr="001152A0">
              <w:rPr>
                <w:rFonts w:ascii="Aptos" w:hAnsi="Aptos" w:cs="Times New Roman"/>
                <w:sz w:val="22"/>
                <w:szCs w:val="22"/>
                <w:lang w:val="pl-PL"/>
              </w:rPr>
              <w:t>ekwenator</w:t>
            </w:r>
            <w:proofErr w:type="spellEnd"/>
            <w:r>
              <w:rPr>
                <w:rFonts w:ascii="Aptos" w:hAnsi="Aptos" w:cs="Times New Roman"/>
                <w:sz w:val="22"/>
                <w:szCs w:val="22"/>
                <w:lang w:val="pl-PL"/>
              </w:rPr>
              <w:t xml:space="preserve"> dna</w:t>
            </w:r>
          </w:p>
          <w:p w14:paraId="5E2F04CB" w14:textId="18E87CF4" w:rsidR="00522C31" w:rsidRDefault="00522C31" w:rsidP="00522C31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>Nex</w:t>
            </w:r>
            <w:r w:rsidRPr="001152A0">
              <w:rPr>
                <w:rFonts w:ascii="Aptos" w:hAnsi="Aptos" w:cs="Times New Roman"/>
                <w:sz w:val="22"/>
                <w:szCs w:val="22"/>
                <w:lang w:val="pl-PL"/>
              </w:rPr>
              <w:t>Seq</w:t>
            </w:r>
            <w:r>
              <w:rPr>
                <w:rFonts w:ascii="Aptos" w:hAnsi="Aptos" w:cs="Times New Roman"/>
                <w:sz w:val="22"/>
                <w:szCs w:val="22"/>
                <w:lang w:val="pl-PL"/>
              </w:rPr>
              <w:t>550Dx</w:t>
            </w:r>
          </w:p>
        </w:tc>
        <w:tc>
          <w:tcPr>
            <w:tcW w:w="1193" w:type="dxa"/>
          </w:tcPr>
          <w:p w14:paraId="65089E5E" w14:textId="771E8FE9" w:rsidR="00522C31" w:rsidRPr="001152A0" w:rsidRDefault="00522C31" w:rsidP="00522C31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>
              <w:rPr>
                <w:rFonts w:ascii="Aptos" w:hAnsi="Aptos" w:cs="Times New Roman"/>
                <w:sz w:val="22"/>
                <w:szCs w:val="22"/>
                <w:lang w:val="pl-PL"/>
              </w:rPr>
              <w:t>2018</w:t>
            </w:r>
          </w:p>
        </w:tc>
        <w:tc>
          <w:tcPr>
            <w:tcW w:w="1869" w:type="dxa"/>
          </w:tcPr>
          <w:p w14:paraId="7762E613" w14:textId="6A83E4BD" w:rsidR="00522C31" w:rsidRPr="001152A0" w:rsidRDefault="00522C31" w:rsidP="00522C31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 w:rsidRPr="008D007D">
              <w:rPr>
                <w:rFonts w:ascii="Aptos" w:hAnsi="Aptos" w:cs="Times New Roman"/>
                <w:sz w:val="22"/>
                <w:szCs w:val="22"/>
              </w:rPr>
              <w:t>Illumina Inc.</w:t>
            </w:r>
          </w:p>
        </w:tc>
        <w:tc>
          <w:tcPr>
            <w:tcW w:w="1469" w:type="dxa"/>
          </w:tcPr>
          <w:p w14:paraId="5A4FFA5F" w14:textId="4B41D224" w:rsidR="00522C31" w:rsidRPr="001152A0" w:rsidRDefault="00522C31" w:rsidP="00522C31">
            <w:pPr>
              <w:spacing w:after="57" w:line="276" w:lineRule="auto"/>
              <w:jc w:val="both"/>
              <w:rPr>
                <w:rFonts w:ascii="Aptos" w:hAnsi="Aptos" w:cs="Times New Roman"/>
                <w:sz w:val="22"/>
                <w:szCs w:val="22"/>
                <w:lang w:val="pl-PL"/>
              </w:rPr>
            </w:pPr>
            <w:r w:rsidRPr="00522C31">
              <w:rPr>
                <w:rFonts w:ascii="Aptos" w:hAnsi="Aptos" w:cs="Times New Roman"/>
                <w:sz w:val="22"/>
                <w:szCs w:val="22"/>
                <w:lang w:val="pl-PL"/>
              </w:rPr>
              <w:t>NDX550198</w:t>
            </w:r>
          </w:p>
        </w:tc>
      </w:tr>
    </w:tbl>
    <w:p w14:paraId="02ED61DB" w14:textId="77777777" w:rsidR="001152A0" w:rsidRDefault="001152A0" w:rsidP="007C48A7">
      <w:pPr>
        <w:spacing w:after="57" w:line="276" w:lineRule="auto"/>
        <w:jc w:val="both"/>
        <w:rPr>
          <w:rFonts w:ascii="Aptos" w:hAnsi="Aptos" w:cs="Times New Roman"/>
          <w:sz w:val="22"/>
          <w:szCs w:val="22"/>
          <w:lang w:val="pl-PL"/>
        </w:rPr>
      </w:pPr>
    </w:p>
    <w:sectPr w:rsidR="001152A0" w:rsidSect="0064732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B64D95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506492D"/>
    <w:multiLevelType w:val="hybridMultilevel"/>
    <w:tmpl w:val="0F302B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8901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103440"/>
    <w:multiLevelType w:val="hybridMultilevel"/>
    <w:tmpl w:val="82488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503630">
    <w:abstractNumId w:val="0"/>
  </w:num>
  <w:num w:numId="2" w16cid:durableId="76825139">
    <w:abstractNumId w:val="1"/>
  </w:num>
  <w:num w:numId="3" w16cid:durableId="1436974903">
    <w:abstractNumId w:val="2"/>
  </w:num>
  <w:num w:numId="4" w16cid:durableId="560019143">
    <w:abstractNumId w:val="4"/>
  </w:num>
  <w:num w:numId="5" w16cid:durableId="396781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158451">
    <w:abstractNumId w:val="5"/>
  </w:num>
  <w:num w:numId="7" w16cid:durableId="1458455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20"/>
    <w:rsid w:val="00002D4C"/>
    <w:rsid w:val="00051AE6"/>
    <w:rsid w:val="00092C3E"/>
    <w:rsid w:val="00096383"/>
    <w:rsid w:val="001152A0"/>
    <w:rsid w:val="00121A1B"/>
    <w:rsid w:val="00147708"/>
    <w:rsid w:val="00147F4A"/>
    <w:rsid w:val="00151188"/>
    <w:rsid w:val="00184DD6"/>
    <w:rsid w:val="00186017"/>
    <w:rsid w:val="001A49E8"/>
    <w:rsid w:val="001C2F15"/>
    <w:rsid w:val="001C3981"/>
    <w:rsid w:val="001E5D8C"/>
    <w:rsid w:val="00226D46"/>
    <w:rsid w:val="00263AD0"/>
    <w:rsid w:val="002D298D"/>
    <w:rsid w:val="002F0FD1"/>
    <w:rsid w:val="00311468"/>
    <w:rsid w:val="003257EB"/>
    <w:rsid w:val="00357A4B"/>
    <w:rsid w:val="00375E7C"/>
    <w:rsid w:val="003822D2"/>
    <w:rsid w:val="00394828"/>
    <w:rsid w:val="003A1265"/>
    <w:rsid w:val="003D5399"/>
    <w:rsid w:val="003F6F83"/>
    <w:rsid w:val="004073BB"/>
    <w:rsid w:val="004331C5"/>
    <w:rsid w:val="00473810"/>
    <w:rsid w:val="0048109D"/>
    <w:rsid w:val="00486ADA"/>
    <w:rsid w:val="004973DB"/>
    <w:rsid w:val="00497420"/>
    <w:rsid w:val="00517340"/>
    <w:rsid w:val="00517B41"/>
    <w:rsid w:val="00522C31"/>
    <w:rsid w:val="0054385F"/>
    <w:rsid w:val="005451F4"/>
    <w:rsid w:val="005469AE"/>
    <w:rsid w:val="00555FAF"/>
    <w:rsid w:val="00577F81"/>
    <w:rsid w:val="00594558"/>
    <w:rsid w:val="005D2827"/>
    <w:rsid w:val="005E0ED0"/>
    <w:rsid w:val="005E7CD3"/>
    <w:rsid w:val="005F5126"/>
    <w:rsid w:val="00624088"/>
    <w:rsid w:val="00626B46"/>
    <w:rsid w:val="00632458"/>
    <w:rsid w:val="00647321"/>
    <w:rsid w:val="00676005"/>
    <w:rsid w:val="006926E0"/>
    <w:rsid w:val="006B1F10"/>
    <w:rsid w:val="006B6CA3"/>
    <w:rsid w:val="006E6DE4"/>
    <w:rsid w:val="00717E79"/>
    <w:rsid w:val="00741BBA"/>
    <w:rsid w:val="007575A1"/>
    <w:rsid w:val="0079466F"/>
    <w:rsid w:val="007949B6"/>
    <w:rsid w:val="007C48A7"/>
    <w:rsid w:val="007D0A9C"/>
    <w:rsid w:val="007E4B56"/>
    <w:rsid w:val="008047BD"/>
    <w:rsid w:val="008079CD"/>
    <w:rsid w:val="00843D78"/>
    <w:rsid w:val="008837C5"/>
    <w:rsid w:val="008D007D"/>
    <w:rsid w:val="008D378A"/>
    <w:rsid w:val="009062F2"/>
    <w:rsid w:val="00913BC5"/>
    <w:rsid w:val="00917760"/>
    <w:rsid w:val="00974094"/>
    <w:rsid w:val="0098514E"/>
    <w:rsid w:val="00987965"/>
    <w:rsid w:val="009B4713"/>
    <w:rsid w:val="009F2643"/>
    <w:rsid w:val="00A426F2"/>
    <w:rsid w:val="00AE2922"/>
    <w:rsid w:val="00AF14D0"/>
    <w:rsid w:val="00B31D61"/>
    <w:rsid w:val="00B425A8"/>
    <w:rsid w:val="00B73888"/>
    <w:rsid w:val="00B7703C"/>
    <w:rsid w:val="00B82BA5"/>
    <w:rsid w:val="00BB2711"/>
    <w:rsid w:val="00BC3067"/>
    <w:rsid w:val="00BF3143"/>
    <w:rsid w:val="00BF326E"/>
    <w:rsid w:val="00C72E3D"/>
    <w:rsid w:val="00C97537"/>
    <w:rsid w:val="00CB1A0C"/>
    <w:rsid w:val="00CD3626"/>
    <w:rsid w:val="00CF7E1D"/>
    <w:rsid w:val="00D864EA"/>
    <w:rsid w:val="00DF7950"/>
    <w:rsid w:val="00E2358D"/>
    <w:rsid w:val="00E40500"/>
    <w:rsid w:val="00EA6041"/>
    <w:rsid w:val="00EB4F19"/>
    <w:rsid w:val="00EB5CB8"/>
    <w:rsid w:val="00EC2CCB"/>
    <w:rsid w:val="00F120F0"/>
    <w:rsid w:val="00F1279B"/>
    <w:rsid w:val="00F16ADB"/>
    <w:rsid w:val="00F76D23"/>
    <w:rsid w:val="00FD59D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4AAC7E"/>
  <w15:chartTrackingRefBased/>
  <w15:docId w15:val="{2598E0AB-1CA9-4FEF-B120-24AF08F1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ahoma"/>
      <w:color w:val="auto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Absatz-Standardschriftart">
    <w:name w:val="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5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0500"/>
    <w:rPr>
      <w:rFonts w:ascii="Segoe UI" w:eastAsia="Arial Unicode MS" w:hAnsi="Segoe UI" w:cs="Segoe UI"/>
      <w:color w:val="000000"/>
      <w:sz w:val="18"/>
      <w:szCs w:val="18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092C3E"/>
    <w:pPr>
      <w:ind w:left="720"/>
      <w:contextualSpacing/>
    </w:pPr>
  </w:style>
  <w:style w:type="table" w:styleId="Tabela-Siatka">
    <w:name w:val="Table Grid"/>
    <w:basedOn w:val="Standardowy"/>
    <w:uiPriority w:val="39"/>
    <w:rsid w:val="00115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426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26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26F2"/>
    <w:rPr>
      <w:rFonts w:eastAsia="Arial Unicode MS" w:cs="Tahoma"/>
      <w:color w:val="000000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6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6F2"/>
    <w:rPr>
      <w:rFonts w:eastAsia="Arial Unicode MS" w:cs="Tahoma"/>
      <w:b/>
      <w:bCs/>
      <w:color w:val="00000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AgnieszkaO</dc:creator>
  <cp:keywords/>
  <dc:description/>
  <cp:lastModifiedBy>Anna Jania</cp:lastModifiedBy>
  <cp:revision>3</cp:revision>
  <cp:lastPrinted>2023-10-17T06:44:00Z</cp:lastPrinted>
  <dcterms:created xsi:type="dcterms:W3CDTF">2026-04-20T13:12:00Z</dcterms:created>
  <dcterms:modified xsi:type="dcterms:W3CDTF">2026-04-20T13:14:00Z</dcterms:modified>
</cp:coreProperties>
</file>